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4E2E" w14:textId="2B8E431D" w:rsidR="00631106" w:rsidRDefault="00631106"/>
    <w:p w14:paraId="764DE069" w14:textId="77777777" w:rsidR="00FD10AD" w:rsidRDefault="00FD10AD" w:rsidP="00FD10AD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V</w:t>
      </w:r>
    </w:p>
    <w:p w14:paraId="24A717A1" w14:textId="77777777" w:rsidR="00FD10AD" w:rsidRDefault="00FD10AD" w:rsidP="00FD10AD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PLANILHA DE BOLSISTAS</w:t>
      </w:r>
    </w:p>
    <w:p w14:paraId="39423C27" w14:textId="77777777" w:rsidR="00FD10AD" w:rsidRDefault="00FD10AD" w:rsidP="00FD10AD">
      <w:pPr>
        <w:pStyle w:val="NormalWeb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CHAMADA PÚBLICA SIMPLIFICADA Nº19/2023</w:t>
      </w:r>
    </w:p>
    <w:p w14:paraId="3D0A74A4" w14:textId="2A318642" w:rsidR="00FD10AD" w:rsidRDefault="00FD10AD" w:rsidP="00FD10AD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AUXÍLIO FINANCEIRO PARA AÇÕES DE EXTENSÃO CADASTRADAS NO IFG/CÂMPUS ANÁPOLIS</w:t>
      </w:r>
    </w:p>
    <w:p w14:paraId="48F8502B" w14:textId="79285251" w:rsidR="00FD10AD" w:rsidRDefault="00FD10AD" w:rsidP="00FD10AD">
      <w:pPr>
        <w:pStyle w:val="NormalWeb"/>
        <w:spacing w:before="0" w:beforeAutospacing="0" w:after="160" w:afterAutospacing="0"/>
        <w:jc w:val="center"/>
        <w:rPr>
          <w:rFonts w:ascii="Arial" w:hAnsi="Arial" w:cs="Arial"/>
          <w:b/>
          <w:bCs/>
          <w:color w:val="000000"/>
        </w:rPr>
      </w:pPr>
    </w:p>
    <w:p w14:paraId="55299490" w14:textId="77777777" w:rsidR="00FD10AD" w:rsidRDefault="00FD10AD" w:rsidP="00FD10AD">
      <w:pPr>
        <w:pStyle w:val="NormalWeb"/>
        <w:spacing w:before="0" w:beforeAutospacing="0" w:after="160" w:afterAutospacing="0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85"/>
        <w:gridCol w:w="2003"/>
        <w:gridCol w:w="2106"/>
        <w:gridCol w:w="1730"/>
        <w:gridCol w:w="1665"/>
        <w:gridCol w:w="2871"/>
      </w:tblGrid>
      <w:tr w:rsidR="001525D4" w:rsidRPr="00DA2D2E" w14:paraId="7637ECF3" w14:textId="77777777" w:rsidTr="00E82D10">
        <w:tc>
          <w:tcPr>
            <w:tcW w:w="14560" w:type="dxa"/>
            <w:gridSpan w:val="6"/>
          </w:tcPr>
          <w:p w14:paraId="794564C6" w14:textId="2BD40A0C" w:rsidR="001525D4" w:rsidRPr="00DA2D2E" w:rsidRDefault="001525D4" w:rsidP="00FD10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AÇÃO DE EXTENSÃO: </w:t>
            </w:r>
          </w:p>
        </w:tc>
      </w:tr>
      <w:tr w:rsidR="001525D4" w:rsidRPr="00DA2D2E" w14:paraId="5909CF0D" w14:textId="77777777" w:rsidTr="00D30907">
        <w:tc>
          <w:tcPr>
            <w:tcW w:w="14560" w:type="dxa"/>
            <w:gridSpan w:val="6"/>
          </w:tcPr>
          <w:p w14:paraId="6FA6474A" w14:textId="0276516B" w:rsidR="001525D4" w:rsidRPr="00DA2D2E" w:rsidRDefault="001525D4" w:rsidP="00FD10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PROPOENETE: </w:t>
            </w:r>
          </w:p>
        </w:tc>
      </w:tr>
      <w:tr w:rsidR="001525D4" w:rsidRPr="001525D4" w14:paraId="4507B22F" w14:textId="77777777" w:rsidTr="001525D4">
        <w:tc>
          <w:tcPr>
            <w:tcW w:w="4185" w:type="dxa"/>
          </w:tcPr>
          <w:p w14:paraId="3735421D" w14:textId="77777777" w:rsidR="001525D4" w:rsidRPr="001525D4" w:rsidRDefault="001525D4" w:rsidP="004D00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5D4">
              <w:rPr>
                <w:rFonts w:ascii="Arial" w:hAnsi="Arial" w:cs="Arial"/>
                <w:b/>
                <w:bCs/>
                <w:sz w:val="24"/>
                <w:szCs w:val="24"/>
              </w:rPr>
              <w:t>Nome do bolsista de extensão</w:t>
            </w:r>
          </w:p>
        </w:tc>
        <w:tc>
          <w:tcPr>
            <w:tcW w:w="2003" w:type="dxa"/>
          </w:tcPr>
          <w:p w14:paraId="1B99C45C" w14:textId="317DA60C" w:rsidR="001525D4" w:rsidRPr="001525D4" w:rsidRDefault="001525D4" w:rsidP="004D00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5D4">
              <w:rPr>
                <w:rFonts w:ascii="Arial" w:hAnsi="Arial" w:cs="Arial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2106" w:type="dxa"/>
          </w:tcPr>
          <w:p w14:paraId="1136184C" w14:textId="6D6D77CC" w:rsidR="001525D4" w:rsidRPr="001525D4" w:rsidRDefault="001525D4" w:rsidP="004D00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5D4">
              <w:rPr>
                <w:rFonts w:ascii="Arial" w:hAnsi="Arial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730" w:type="dxa"/>
          </w:tcPr>
          <w:p w14:paraId="634ED334" w14:textId="77777777" w:rsidR="001525D4" w:rsidRPr="001525D4" w:rsidRDefault="001525D4" w:rsidP="004D00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5D4">
              <w:rPr>
                <w:rFonts w:ascii="Arial" w:hAnsi="Arial" w:cs="Arial"/>
                <w:b/>
                <w:bCs/>
                <w:sz w:val="24"/>
                <w:szCs w:val="24"/>
              </w:rPr>
              <w:t>BANCO</w:t>
            </w:r>
          </w:p>
        </w:tc>
        <w:tc>
          <w:tcPr>
            <w:tcW w:w="1665" w:type="dxa"/>
          </w:tcPr>
          <w:p w14:paraId="6209698D" w14:textId="77777777" w:rsidR="001525D4" w:rsidRPr="001525D4" w:rsidRDefault="001525D4" w:rsidP="004D00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5D4">
              <w:rPr>
                <w:rFonts w:ascii="Arial" w:hAnsi="Arial" w:cs="Arial"/>
                <w:b/>
                <w:bCs/>
                <w:sz w:val="24"/>
                <w:szCs w:val="24"/>
              </w:rPr>
              <w:t>AGÊNCIA</w:t>
            </w:r>
          </w:p>
        </w:tc>
        <w:tc>
          <w:tcPr>
            <w:tcW w:w="2871" w:type="dxa"/>
          </w:tcPr>
          <w:p w14:paraId="1E232323" w14:textId="77777777" w:rsidR="001525D4" w:rsidRPr="001525D4" w:rsidRDefault="001525D4" w:rsidP="004D00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5D4">
              <w:rPr>
                <w:rFonts w:ascii="Arial" w:hAnsi="Arial" w:cs="Arial"/>
                <w:b/>
                <w:bCs/>
                <w:sz w:val="24"/>
                <w:szCs w:val="24"/>
              </w:rPr>
              <w:t>CONTA CORRENTE</w:t>
            </w:r>
          </w:p>
        </w:tc>
      </w:tr>
      <w:tr w:rsidR="001525D4" w:rsidRPr="001525D4" w14:paraId="473C5070" w14:textId="77777777" w:rsidTr="001525D4">
        <w:tc>
          <w:tcPr>
            <w:tcW w:w="4185" w:type="dxa"/>
          </w:tcPr>
          <w:p w14:paraId="534B7EF4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2FDD2B0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252343B" w14:textId="750EC739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6AA69E3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2AD1AFC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dxa"/>
          </w:tcPr>
          <w:p w14:paraId="45F0F037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5D4" w:rsidRPr="001525D4" w14:paraId="66DE024A" w14:textId="77777777" w:rsidTr="001525D4">
        <w:tc>
          <w:tcPr>
            <w:tcW w:w="4185" w:type="dxa"/>
          </w:tcPr>
          <w:p w14:paraId="6FE6BD17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611BC85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1F1047C" w14:textId="6E8882E0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645B688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B783CB4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dxa"/>
          </w:tcPr>
          <w:p w14:paraId="1EBD7FD6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5D4" w:rsidRPr="001525D4" w14:paraId="1CC5BBAC" w14:textId="77777777" w:rsidTr="001525D4">
        <w:tc>
          <w:tcPr>
            <w:tcW w:w="4185" w:type="dxa"/>
          </w:tcPr>
          <w:p w14:paraId="6E0AD102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F4243CB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0012ACB" w14:textId="7179F894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7D38B55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99510B3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dxa"/>
          </w:tcPr>
          <w:p w14:paraId="76AE6E2D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5D4" w:rsidRPr="001525D4" w14:paraId="04950E81" w14:textId="77777777" w:rsidTr="001525D4">
        <w:tc>
          <w:tcPr>
            <w:tcW w:w="4185" w:type="dxa"/>
          </w:tcPr>
          <w:p w14:paraId="68BD6AC2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C995595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14:paraId="45B573EF" w14:textId="5C2FB0AA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D2D8166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5C9FD46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dxa"/>
          </w:tcPr>
          <w:p w14:paraId="21062A64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5D4" w:rsidRPr="001525D4" w14:paraId="0EE78086" w14:textId="77777777" w:rsidTr="001525D4">
        <w:tc>
          <w:tcPr>
            <w:tcW w:w="4185" w:type="dxa"/>
          </w:tcPr>
          <w:p w14:paraId="655A2BF9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F3CDAC3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14:paraId="4F55E9BD" w14:textId="1174F738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DF4E249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99D034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dxa"/>
          </w:tcPr>
          <w:p w14:paraId="75D531E1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5D4" w:rsidRPr="001525D4" w14:paraId="6A25F48E" w14:textId="77777777" w:rsidTr="001525D4">
        <w:tc>
          <w:tcPr>
            <w:tcW w:w="4185" w:type="dxa"/>
          </w:tcPr>
          <w:p w14:paraId="623A4ADA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210F62C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156738B" w14:textId="6CA14640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C9BA059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9632BC2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dxa"/>
          </w:tcPr>
          <w:p w14:paraId="0C927883" w14:textId="77777777" w:rsidR="001525D4" w:rsidRPr="001525D4" w:rsidRDefault="001525D4" w:rsidP="004D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23E9EA" w14:textId="77777777" w:rsidR="00FD10AD" w:rsidRPr="001525D4" w:rsidRDefault="00FD10AD" w:rsidP="00FD10AD">
      <w:pPr>
        <w:rPr>
          <w:sz w:val="24"/>
          <w:szCs w:val="24"/>
        </w:rPr>
      </w:pPr>
    </w:p>
    <w:p w14:paraId="5A85B33F" w14:textId="72CDC223" w:rsidR="00CB280E" w:rsidRDefault="00CB280E" w:rsidP="00FD10AD">
      <w:pPr>
        <w:pStyle w:val="NormalWeb"/>
        <w:spacing w:before="0" w:beforeAutospacing="0" w:after="160" w:afterAutospacing="0"/>
        <w:jc w:val="center"/>
      </w:pPr>
    </w:p>
    <w:p w14:paraId="5A9DB685" w14:textId="6F6FE541" w:rsidR="00FD10AD" w:rsidRDefault="00FD10AD" w:rsidP="00FD10AD">
      <w:pPr>
        <w:pStyle w:val="NormalWeb"/>
        <w:spacing w:before="0" w:beforeAutospacing="0" w:after="160" w:afterAutospacing="0"/>
        <w:jc w:val="center"/>
      </w:pPr>
    </w:p>
    <w:p w14:paraId="32BADFC2" w14:textId="49E0B232" w:rsidR="00FD10AD" w:rsidRDefault="00FD10AD" w:rsidP="00FD10AD">
      <w:pPr>
        <w:pStyle w:val="NormalWeb"/>
        <w:spacing w:before="0" w:beforeAutospacing="0" w:after="160" w:afterAutospacing="0"/>
        <w:jc w:val="center"/>
      </w:pPr>
      <w:r>
        <w:t>__________________________________</w:t>
      </w:r>
    </w:p>
    <w:p w14:paraId="4C20FC02" w14:textId="5A5313BE" w:rsidR="00FD10AD" w:rsidRDefault="00FD10AD" w:rsidP="00FD10AD">
      <w:pPr>
        <w:pStyle w:val="NormalWeb"/>
        <w:spacing w:before="0" w:beforeAutospacing="0" w:after="160" w:afterAutospacing="0"/>
        <w:jc w:val="center"/>
      </w:pPr>
      <w:r>
        <w:t xml:space="preserve">Proponente </w:t>
      </w:r>
    </w:p>
    <w:sectPr w:rsidR="00FD10AD" w:rsidSect="00CB280E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9922" w14:textId="77777777" w:rsidR="00A43E1F" w:rsidRDefault="00A43E1F" w:rsidP="00CB280E">
      <w:pPr>
        <w:spacing w:after="0" w:line="240" w:lineRule="auto"/>
      </w:pPr>
      <w:r>
        <w:separator/>
      </w:r>
    </w:p>
  </w:endnote>
  <w:endnote w:type="continuationSeparator" w:id="0">
    <w:p w14:paraId="5E40BE3F" w14:textId="77777777" w:rsidR="00A43E1F" w:rsidRDefault="00A43E1F" w:rsidP="00CB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795C" w14:textId="77777777" w:rsidR="00A43E1F" w:rsidRDefault="00A43E1F" w:rsidP="00CB280E">
      <w:pPr>
        <w:spacing w:after="0" w:line="240" w:lineRule="auto"/>
      </w:pPr>
      <w:r>
        <w:separator/>
      </w:r>
    </w:p>
  </w:footnote>
  <w:footnote w:type="continuationSeparator" w:id="0">
    <w:p w14:paraId="303CCD9A" w14:textId="77777777" w:rsidR="00A43E1F" w:rsidRDefault="00A43E1F" w:rsidP="00CB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9036"/>
    </w:tblGrid>
    <w:tr w:rsidR="00CB280E" w14:paraId="21A3BC90" w14:textId="77777777" w:rsidTr="00CB280E">
      <w:trPr>
        <w:trHeight w:val="1260"/>
      </w:trPr>
      <w:tc>
        <w:tcPr>
          <w:tcW w:w="5524" w:type="dxa"/>
        </w:tcPr>
        <w:p w14:paraId="20C400EF" w14:textId="2185A925" w:rsidR="00CB280E" w:rsidRDefault="00CB280E">
          <w:pPr>
            <w:pStyle w:val="Cabealho"/>
          </w:pPr>
          <w:r>
            <w:rPr>
              <w:noProof/>
            </w:rPr>
            <w:drawing>
              <wp:inline distT="0" distB="0" distL="0" distR="0" wp14:anchorId="1FB6B933" wp14:editId="3FEB9B51">
                <wp:extent cx="1800225" cy="647700"/>
                <wp:effectExtent l="0" t="0" r="9525" b="0"/>
                <wp:docPr id="3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800437" cy="647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6" w:type="dxa"/>
        </w:tcPr>
        <w:p w14:paraId="29A02949" w14:textId="77777777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MINISTÉRIO DA EDUCAÇÃO</w:t>
          </w:r>
        </w:p>
        <w:p w14:paraId="005CA818" w14:textId="77777777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7DA95AA3" w14:textId="77777777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INSTITUTO FEDERAL DE EDUCAÇÃO, CIÊNCIA E TECNOLOGIA DE GOIÁS</w:t>
          </w:r>
        </w:p>
        <w:p w14:paraId="650708B7" w14:textId="59191312" w:rsidR="00CB280E" w:rsidRPr="00CB280E" w:rsidRDefault="00CB280E" w:rsidP="00CB280E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CB280E">
            <w:rPr>
              <w:b/>
              <w:bCs/>
              <w:sz w:val="20"/>
              <w:szCs w:val="20"/>
            </w:rPr>
            <w:t>PRÓ-REITORIA DE EXTENSÃO</w:t>
          </w:r>
        </w:p>
        <w:p w14:paraId="1A64A1E6" w14:textId="5C830D22" w:rsidR="00CB280E" w:rsidRDefault="00CB280E" w:rsidP="00CB280E">
          <w:pPr>
            <w:pStyle w:val="Cabealho"/>
            <w:jc w:val="center"/>
          </w:pPr>
          <w:r w:rsidRPr="00CB280E">
            <w:rPr>
              <w:b/>
              <w:bCs/>
              <w:sz w:val="20"/>
              <w:szCs w:val="20"/>
            </w:rPr>
            <w:t>CÂMPUS ANÁPOLIS</w:t>
          </w:r>
        </w:p>
      </w:tc>
    </w:tr>
  </w:tbl>
  <w:p w14:paraId="7EE2049F" w14:textId="6D19BF4C" w:rsidR="00CB280E" w:rsidRDefault="00CB28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E"/>
    <w:rsid w:val="001525D4"/>
    <w:rsid w:val="003A3B75"/>
    <w:rsid w:val="003A6908"/>
    <w:rsid w:val="00541307"/>
    <w:rsid w:val="00631106"/>
    <w:rsid w:val="00742598"/>
    <w:rsid w:val="00A43E1F"/>
    <w:rsid w:val="00A84E6A"/>
    <w:rsid w:val="00CB280E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921D"/>
  <w15:chartTrackingRefBased/>
  <w15:docId w15:val="{78285518-69F8-4342-BAD3-0755C949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80E"/>
  </w:style>
  <w:style w:type="paragraph" w:styleId="Rodap">
    <w:name w:val="footer"/>
    <w:basedOn w:val="Normal"/>
    <w:link w:val="RodapChar"/>
    <w:uiPriority w:val="99"/>
    <w:unhideWhenUsed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80E"/>
  </w:style>
  <w:style w:type="table" w:styleId="Tabelacomgrade">
    <w:name w:val="Table Grid"/>
    <w:basedOn w:val="Tabelanormal"/>
    <w:uiPriority w:val="39"/>
    <w:rsid w:val="00CB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2023-07-13T13:13:00Z</dcterms:created>
  <dcterms:modified xsi:type="dcterms:W3CDTF">2023-07-13T14:01:00Z</dcterms:modified>
</cp:coreProperties>
</file>